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81" w:rsidRDefault="008F0181" w:rsidP="008F0181">
      <w:pPr>
        <w:spacing w:after="240"/>
        <w:jc w:val="center"/>
      </w:pPr>
      <w:r>
        <w:rPr>
          <w:u w:val="single"/>
        </w:rPr>
        <w:t xml:space="preserve">Sacramento State Voter Registration </w:t>
      </w:r>
      <w:r w:rsidR="001911FF">
        <w:rPr>
          <w:u w:val="single"/>
        </w:rPr>
        <w:t>Campus Implementation</w:t>
      </w:r>
      <w:r>
        <w:rPr>
          <w:u w:val="single"/>
        </w:rPr>
        <w:t xml:space="preserve"> Plan – 2019-2020</w:t>
      </w:r>
      <w:r w:rsidR="001911FF">
        <w:br/>
      </w:r>
    </w:p>
    <w:p w:rsidR="001911FF" w:rsidRDefault="001911FF" w:rsidP="008F0181">
      <w:pPr>
        <w:spacing w:after="240"/>
        <w:rPr>
          <w:i/>
          <w:iCs/>
          <w:color w:val="0070C0"/>
        </w:rPr>
      </w:pPr>
      <w:r>
        <w:t>(1) Posting on the student's 2020 academic calendar SOS links to voter registration applications, deadlines, election dates and a County Registrar link to polling places and voter centers on each CAL State campus</w:t>
      </w:r>
      <w:r w:rsidR="008F0181">
        <w:t>, and elsewhere in the county.</w:t>
      </w:r>
    </w:p>
    <w:p w:rsidR="001911FF" w:rsidRDefault="001911FF" w:rsidP="001911FF">
      <w:pPr>
        <w:rPr>
          <w:i/>
          <w:iCs/>
          <w:color w:val="0070C0"/>
        </w:rPr>
      </w:pPr>
      <w:r>
        <w:rPr>
          <w:i/>
          <w:iCs/>
          <w:color w:val="0070C0"/>
        </w:rPr>
        <w:t>Campus has posted several social media posts with the general Secretary of State (SOS) Link.   A</w:t>
      </w:r>
      <w:r w:rsidR="008F0181">
        <w:rPr>
          <w:i/>
          <w:iCs/>
          <w:color w:val="0070C0"/>
        </w:rPr>
        <w:t xml:space="preserve">ssociated Students Inc. (ASI, Student Government) </w:t>
      </w:r>
      <w:r>
        <w:rPr>
          <w:i/>
          <w:iCs/>
          <w:color w:val="0070C0"/>
        </w:rPr>
        <w:t xml:space="preserve">has shared the “student” SOS Link (i.e. Ballot Bowl) which counts registration by campus.  We have participated in the Ballot Bowl the past two general elections.   We will be adding a link to our newly launched ASI website to the Student SOS link this week. </w:t>
      </w:r>
    </w:p>
    <w:p w:rsidR="001911FF" w:rsidRDefault="001911FF" w:rsidP="001911FF">
      <w:r>
        <w:br/>
        <w:t>(2) Sending out an initial election-related email to all students to remind th</w:t>
      </w:r>
      <w:r w:rsidR="008F0181">
        <w:t xml:space="preserve">em of the March 3, 2020, Primary. We will also send out </w:t>
      </w:r>
      <w:r>
        <w:t>information on how to register to vote, change party registration, request a cross-over party ballot, clarifying that they if they are registered as No Party Preference (NPP)</w:t>
      </w:r>
      <w:r w:rsidR="008F0181">
        <w:t>. They</w:t>
      </w:r>
      <w:r>
        <w:t xml:space="preserve"> must request a cross over party ballot to vote in the Presidential race for the Democratic Party, Libertarian Party or American Independent Party.</w:t>
      </w:r>
    </w:p>
    <w:p w:rsidR="001911FF" w:rsidRDefault="001911FF" w:rsidP="001911FF"/>
    <w:p w:rsidR="001911FF" w:rsidRDefault="001911FF" w:rsidP="001911FF">
      <w:pPr>
        <w:pStyle w:val="ListParagraph"/>
        <w:numPr>
          <w:ilvl w:val="0"/>
          <w:numId w:val="1"/>
        </w:numPr>
        <w:spacing w:after="240"/>
        <w:rPr>
          <w:i/>
          <w:iCs/>
          <w:color w:val="0070C0"/>
        </w:rPr>
      </w:pPr>
      <w:r>
        <w:rPr>
          <w:i/>
          <w:iCs/>
          <w:color w:val="0070C0"/>
        </w:rPr>
        <w:t xml:space="preserve">Through various tabling efforts, social media posts and </w:t>
      </w:r>
      <w:proofErr w:type="gramStart"/>
      <w:r>
        <w:rPr>
          <w:i/>
          <w:iCs/>
          <w:color w:val="0070C0"/>
        </w:rPr>
        <w:t>classroom/ club presentations this message has been shared by ASI</w:t>
      </w:r>
      <w:proofErr w:type="gramEnd"/>
      <w:r>
        <w:rPr>
          <w:i/>
          <w:iCs/>
          <w:color w:val="0070C0"/>
        </w:rPr>
        <w:t xml:space="preserve">. </w:t>
      </w:r>
    </w:p>
    <w:p w:rsidR="001911FF" w:rsidRDefault="001911FF" w:rsidP="001911FF">
      <w:pPr>
        <w:pStyle w:val="ListParagraph"/>
        <w:numPr>
          <w:ilvl w:val="0"/>
          <w:numId w:val="1"/>
        </w:numPr>
        <w:spacing w:after="240"/>
        <w:rPr>
          <w:i/>
          <w:iCs/>
          <w:color w:val="0070C0"/>
        </w:rPr>
      </w:pPr>
      <w:r>
        <w:rPr>
          <w:i/>
          <w:iCs/>
          <w:color w:val="0070C0"/>
        </w:rPr>
        <w:t xml:space="preserve">The Board is currently working on a voter education “packet” that will start to be distributed next week.  This packet will have information on the ballot measures and positional descriptions of the political offices up for election. This packet will be available electronically, but the Board will be tabling widely starting next week to disperse their voter information packet. </w:t>
      </w:r>
    </w:p>
    <w:p w:rsidR="001911FF" w:rsidRDefault="001911FF" w:rsidP="001911FF">
      <w:pPr>
        <w:pStyle w:val="ListParagraph"/>
        <w:numPr>
          <w:ilvl w:val="0"/>
          <w:numId w:val="1"/>
        </w:numPr>
        <w:spacing w:after="240"/>
        <w:rPr>
          <w:i/>
          <w:iCs/>
          <w:color w:val="0070C0"/>
        </w:rPr>
      </w:pPr>
      <w:r>
        <w:rPr>
          <w:i/>
          <w:iCs/>
          <w:color w:val="0070C0"/>
        </w:rPr>
        <w:t xml:space="preserve">ASI President is planning </w:t>
      </w:r>
      <w:proofErr w:type="gramStart"/>
      <w:r>
        <w:rPr>
          <w:i/>
          <w:iCs/>
          <w:color w:val="0070C0"/>
        </w:rPr>
        <w:t>on sending</w:t>
      </w:r>
      <w:proofErr w:type="gramEnd"/>
      <w:r>
        <w:rPr>
          <w:i/>
          <w:iCs/>
          <w:color w:val="0070C0"/>
        </w:rPr>
        <w:t xml:space="preserve"> out a Sac Send on voting and Census.     </w:t>
      </w:r>
    </w:p>
    <w:p w:rsidR="001911FF" w:rsidRDefault="001911FF" w:rsidP="001911FF">
      <w:pPr>
        <w:spacing w:after="240"/>
      </w:pPr>
      <w:r>
        <w:br/>
        <w:t>3) Selecting an administrator as the Voter Empowerment Coordinator who will assemble a team of faculty and students to implement a Voter Empowerment Action Plan to pursue the following:</w:t>
      </w:r>
    </w:p>
    <w:p w:rsidR="001911FF" w:rsidRDefault="008F0181" w:rsidP="001911FF">
      <w:pPr>
        <w:rPr>
          <w:i/>
          <w:iCs/>
          <w:color w:val="0070C0"/>
        </w:rPr>
      </w:pPr>
      <w:r>
        <w:rPr>
          <w:i/>
          <w:iCs/>
          <w:color w:val="0070C0"/>
        </w:rPr>
        <w:t>This</w:t>
      </w:r>
      <w:r w:rsidR="001911FF">
        <w:rPr>
          <w:i/>
          <w:iCs/>
          <w:color w:val="0070C0"/>
        </w:rPr>
        <w:t xml:space="preserve"> may need to happen on the campus-side.  We are happy to connect students to this group to implement the Voter Empowerment Action Plan. </w:t>
      </w:r>
    </w:p>
    <w:p w:rsidR="001911FF" w:rsidRDefault="001911FF" w:rsidP="001911FF">
      <w:r>
        <w:br/>
        <w:t xml:space="preserve">a) Social media campaign to promote participation in the March 3, 2020, Primary. (You may want to adopt or develop something like this eye-catching graphic from the SF Registrar of Elections or have diverse student government leaders record an upbeat informational video to post on the college website, </w:t>
      </w:r>
      <w:r w:rsidR="008F0181">
        <w:t>F</w:t>
      </w:r>
      <w:r>
        <w:t>acebook page, Instagram account, text to students, etc.) Rock the Vote had an inspiring video for a past election.</w:t>
      </w:r>
    </w:p>
    <w:p w:rsidR="001911FF" w:rsidRDefault="001911FF" w:rsidP="001911FF"/>
    <w:p w:rsidR="001911FF" w:rsidRDefault="001911FF" w:rsidP="001911FF">
      <w:pPr>
        <w:pStyle w:val="ListParagraph"/>
        <w:numPr>
          <w:ilvl w:val="0"/>
          <w:numId w:val="2"/>
        </w:numPr>
        <w:rPr>
          <w:i/>
          <w:iCs/>
          <w:color w:val="0070C0"/>
        </w:rPr>
      </w:pPr>
      <w:r>
        <w:rPr>
          <w:i/>
          <w:iCs/>
          <w:color w:val="0070C0"/>
        </w:rPr>
        <w:t xml:space="preserve">ASI staff has been meeting with the CEC monthly since last May to plan voter engagement.  </w:t>
      </w:r>
    </w:p>
    <w:p w:rsidR="001911FF" w:rsidRDefault="001911FF" w:rsidP="001911FF">
      <w:pPr>
        <w:pStyle w:val="ListParagraph"/>
        <w:numPr>
          <w:ilvl w:val="0"/>
          <w:numId w:val="2"/>
        </w:numPr>
        <w:rPr>
          <w:i/>
          <w:iCs/>
          <w:color w:val="0070C0"/>
        </w:rPr>
      </w:pPr>
      <w:r>
        <w:rPr>
          <w:i/>
          <w:iCs/>
          <w:color w:val="0070C0"/>
        </w:rPr>
        <w:t xml:space="preserve">ASI will be promoting the primary election and Census widely on our social media as we lead into the events.  </w:t>
      </w:r>
    </w:p>
    <w:p w:rsidR="001911FF" w:rsidRDefault="001911FF" w:rsidP="001911FF">
      <w:pPr>
        <w:pStyle w:val="ListParagraph"/>
        <w:numPr>
          <w:ilvl w:val="0"/>
          <w:numId w:val="2"/>
        </w:numPr>
        <w:rPr>
          <w:i/>
          <w:iCs/>
          <w:color w:val="0070C0"/>
        </w:rPr>
      </w:pPr>
      <w:r>
        <w:rPr>
          <w:i/>
          <w:iCs/>
          <w:color w:val="0070C0"/>
        </w:rPr>
        <w:t xml:space="preserve">The CEC held a </w:t>
      </w:r>
      <w:proofErr w:type="gramStart"/>
      <w:r>
        <w:rPr>
          <w:i/>
          <w:iCs/>
          <w:color w:val="0070C0"/>
        </w:rPr>
        <w:t>fall community engagement day</w:t>
      </w:r>
      <w:proofErr w:type="gramEnd"/>
      <w:r>
        <w:rPr>
          <w:i/>
          <w:iCs/>
          <w:color w:val="0070C0"/>
        </w:rPr>
        <w:t xml:space="preserve"> in the quad with various state offices in attendance</w:t>
      </w:r>
      <w:r w:rsidR="008F0181">
        <w:rPr>
          <w:i/>
          <w:iCs/>
          <w:color w:val="0070C0"/>
        </w:rPr>
        <w:t>, including the Country Registrar of Voting and the Secretary of State’s Office</w:t>
      </w:r>
      <w:bookmarkStart w:id="0" w:name="_GoBack"/>
      <w:bookmarkEnd w:id="0"/>
      <w:r>
        <w:rPr>
          <w:i/>
          <w:iCs/>
          <w:color w:val="0070C0"/>
        </w:rPr>
        <w:t xml:space="preserve">.  </w:t>
      </w:r>
    </w:p>
    <w:p w:rsidR="001911FF" w:rsidRDefault="001911FF" w:rsidP="001911FF">
      <w:pPr>
        <w:pStyle w:val="ListParagraph"/>
        <w:numPr>
          <w:ilvl w:val="0"/>
          <w:numId w:val="2"/>
        </w:numPr>
        <w:rPr>
          <w:color w:val="0070C0"/>
        </w:rPr>
      </w:pPr>
      <w:r>
        <w:rPr>
          <w:color w:val="0070C0"/>
        </w:rPr>
        <w:t>Current scheduled ASI tabling dates for Voter Registration</w:t>
      </w:r>
    </w:p>
    <w:p w:rsidR="001911FF" w:rsidRDefault="001911FF" w:rsidP="001911FF">
      <w:pPr>
        <w:pStyle w:val="ListParagraph"/>
        <w:numPr>
          <w:ilvl w:val="1"/>
          <w:numId w:val="2"/>
        </w:numPr>
        <w:rPr>
          <w:color w:val="0070C0"/>
        </w:rPr>
      </w:pPr>
      <w:r>
        <w:rPr>
          <w:color w:val="0070C0"/>
        </w:rPr>
        <w:t>Tuesday, January 21-January 23</w:t>
      </w:r>
    </w:p>
    <w:p w:rsidR="001911FF" w:rsidRDefault="001911FF" w:rsidP="001911FF">
      <w:pPr>
        <w:pStyle w:val="ListParagraph"/>
        <w:numPr>
          <w:ilvl w:val="1"/>
          <w:numId w:val="2"/>
        </w:numPr>
        <w:rPr>
          <w:color w:val="0070C0"/>
        </w:rPr>
      </w:pPr>
      <w:r>
        <w:rPr>
          <w:color w:val="0070C0"/>
        </w:rPr>
        <w:lastRenderedPageBreak/>
        <w:t>Monday, January 27-January 30</w:t>
      </w:r>
    </w:p>
    <w:p w:rsidR="001911FF" w:rsidRDefault="001911FF" w:rsidP="001911FF">
      <w:pPr>
        <w:pStyle w:val="ListParagraph"/>
        <w:numPr>
          <w:ilvl w:val="1"/>
          <w:numId w:val="2"/>
        </w:numPr>
        <w:rPr>
          <w:color w:val="0070C0"/>
        </w:rPr>
      </w:pPr>
      <w:r>
        <w:rPr>
          <w:color w:val="0070C0"/>
        </w:rPr>
        <w:t>Monday, 2/3, 10-12pm | Union– Lobby area</w:t>
      </w:r>
    </w:p>
    <w:p w:rsidR="001911FF" w:rsidRDefault="001911FF" w:rsidP="001911FF">
      <w:pPr>
        <w:pStyle w:val="ListParagraph"/>
        <w:numPr>
          <w:ilvl w:val="1"/>
          <w:numId w:val="2"/>
        </w:numPr>
        <w:rPr>
          <w:color w:val="0070C0"/>
        </w:rPr>
      </w:pPr>
      <w:r>
        <w:rPr>
          <w:color w:val="0070C0"/>
        </w:rPr>
        <w:t>Monday, 2/10, 10-12pm | Serna Center</w:t>
      </w:r>
    </w:p>
    <w:p w:rsidR="001911FF" w:rsidRDefault="001911FF" w:rsidP="001911FF">
      <w:pPr>
        <w:pStyle w:val="ListParagraph"/>
        <w:numPr>
          <w:ilvl w:val="1"/>
          <w:numId w:val="2"/>
        </w:numPr>
        <w:rPr>
          <w:color w:val="0070C0"/>
        </w:rPr>
      </w:pPr>
      <w:r>
        <w:rPr>
          <w:color w:val="0070C0"/>
        </w:rPr>
        <w:t>Wednesday, 2/12, 10-12pm | WELL or MCC</w:t>
      </w:r>
    </w:p>
    <w:p w:rsidR="001911FF" w:rsidRDefault="001911FF" w:rsidP="001911FF">
      <w:pPr>
        <w:pStyle w:val="ListParagraph"/>
        <w:numPr>
          <w:ilvl w:val="1"/>
          <w:numId w:val="2"/>
        </w:numPr>
        <w:rPr>
          <w:color w:val="0070C0"/>
        </w:rPr>
      </w:pPr>
      <w:r>
        <w:rPr>
          <w:color w:val="0070C0"/>
        </w:rPr>
        <w:t>Monday, 2/17, 10-12pm | Union – Lobby area</w:t>
      </w:r>
    </w:p>
    <w:p w:rsidR="001911FF" w:rsidRDefault="001911FF" w:rsidP="001911FF">
      <w:pPr>
        <w:pStyle w:val="ListParagraph"/>
        <w:numPr>
          <w:ilvl w:val="1"/>
          <w:numId w:val="2"/>
        </w:numPr>
        <w:rPr>
          <w:color w:val="0070C0"/>
        </w:rPr>
      </w:pPr>
      <w:r>
        <w:rPr>
          <w:color w:val="0070C0"/>
        </w:rPr>
        <w:t>Tuesday, 3/24, 3-5pm | Union– Lobby area</w:t>
      </w:r>
    </w:p>
    <w:p w:rsidR="001911FF" w:rsidRDefault="001911FF" w:rsidP="001911FF">
      <w:pPr>
        <w:pStyle w:val="ListParagraph"/>
        <w:numPr>
          <w:ilvl w:val="1"/>
          <w:numId w:val="2"/>
        </w:numPr>
        <w:rPr>
          <w:color w:val="0070C0"/>
        </w:rPr>
      </w:pPr>
      <w:r>
        <w:rPr>
          <w:color w:val="0070C0"/>
        </w:rPr>
        <w:t>Tuesday, 4/7, 3-5pm | Union – Lobby area</w:t>
      </w:r>
    </w:p>
    <w:p w:rsidR="001911FF" w:rsidRDefault="001911FF" w:rsidP="001911FF">
      <w:pPr>
        <w:pStyle w:val="ListParagraph"/>
        <w:numPr>
          <w:ilvl w:val="1"/>
          <w:numId w:val="2"/>
        </w:numPr>
        <w:rPr>
          <w:color w:val="0070C0"/>
        </w:rPr>
      </w:pPr>
      <w:r>
        <w:rPr>
          <w:color w:val="0070C0"/>
        </w:rPr>
        <w:t>Monday, 4/13, 10-12pm | MCC</w:t>
      </w:r>
    </w:p>
    <w:p w:rsidR="001911FF" w:rsidRDefault="001911FF" w:rsidP="001911FF">
      <w:pPr>
        <w:pStyle w:val="ListParagraph"/>
        <w:numPr>
          <w:ilvl w:val="1"/>
          <w:numId w:val="2"/>
        </w:numPr>
        <w:rPr>
          <w:color w:val="0070C0"/>
        </w:rPr>
      </w:pPr>
      <w:r>
        <w:rPr>
          <w:color w:val="0070C0"/>
        </w:rPr>
        <w:t>Wednesday, 4/21, 10-12pm | MCC</w:t>
      </w:r>
    </w:p>
    <w:p w:rsidR="001911FF" w:rsidRDefault="001911FF" w:rsidP="001911FF">
      <w:r>
        <w:br/>
        <w:t>b) Print media campaign with the college newspaper and local press.</w:t>
      </w:r>
    </w:p>
    <w:p w:rsidR="001911FF" w:rsidRDefault="001911FF" w:rsidP="001911FF"/>
    <w:p w:rsidR="001911FF" w:rsidRDefault="001911FF" w:rsidP="001911FF">
      <w:pPr>
        <w:pStyle w:val="ListParagraph"/>
        <w:numPr>
          <w:ilvl w:val="0"/>
          <w:numId w:val="3"/>
        </w:numPr>
        <w:rPr>
          <w:i/>
          <w:iCs/>
          <w:color w:val="0070C0"/>
        </w:rPr>
      </w:pPr>
      <w:r>
        <w:rPr>
          <w:i/>
          <w:iCs/>
          <w:color w:val="0070C0"/>
        </w:rPr>
        <w:t xml:space="preserve">ASI’s Community Engagement Coordinator, Savannah Mendoza, will be sending “ASI press releases” to </w:t>
      </w:r>
      <w:r>
        <w:rPr>
          <w:i/>
          <w:iCs/>
          <w:color w:val="0070C0"/>
          <w:u w:val="single"/>
        </w:rPr>
        <w:t>State Hornet</w:t>
      </w:r>
      <w:r>
        <w:rPr>
          <w:i/>
          <w:iCs/>
          <w:color w:val="0070C0"/>
        </w:rPr>
        <w:t xml:space="preserve"> for both Census and Primary in hopes that they cover the stories. </w:t>
      </w:r>
    </w:p>
    <w:p w:rsidR="001911FF" w:rsidRDefault="001911FF" w:rsidP="001911FF">
      <w:pPr>
        <w:pStyle w:val="ListParagraph"/>
        <w:numPr>
          <w:ilvl w:val="0"/>
          <w:numId w:val="3"/>
        </w:numPr>
        <w:rPr>
          <w:i/>
          <w:iCs/>
          <w:color w:val="0070C0"/>
        </w:rPr>
      </w:pPr>
      <w:r>
        <w:rPr>
          <w:i/>
          <w:iCs/>
          <w:color w:val="0070C0"/>
        </w:rPr>
        <w:t>ASI is designing quarter-sheet “Rock the Vote” flyers to put out at tabling events with info on campus Vote Center.  This flyer will advertise the transportation efforts that the Board is working on obtaining.  Currently two days are planned with transportation:</w:t>
      </w:r>
    </w:p>
    <w:p w:rsidR="001911FF" w:rsidRDefault="001911FF" w:rsidP="001911FF">
      <w:pPr>
        <w:pStyle w:val="ListParagraph"/>
        <w:numPr>
          <w:ilvl w:val="1"/>
          <w:numId w:val="3"/>
        </w:numPr>
        <w:rPr>
          <w:i/>
          <w:iCs/>
          <w:color w:val="0070C0"/>
        </w:rPr>
      </w:pPr>
      <w:r>
        <w:rPr>
          <w:i/>
          <w:iCs/>
          <w:color w:val="0070C0"/>
        </w:rPr>
        <w:t>Saturday, February 29</w:t>
      </w:r>
      <w:r>
        <w:rPr>
          <w:i/>
          <w:iCs/>
          <w:color w:val="0070C0"/>
          <w:vertAlign w:val="superscript"/>
        </w:rPr>
        <w:t>th</w:t>
      </w:r>
      <w:r>
        <w:rPr>
          <w:i/>
          <w:iCs/>
          <w:color w:val="0070C0"/>
        </w:rPr>
        <w:t xml:space="preserve"> – The Board is working with UTAPS to provide 4-hours of tran</w:t>
      </w:r>
      <w:r w:rsidR="008F0181">
        <w:rPr>
          <w:i/>
          <w:iCs/>
          <w:color w:val="0070C0"/>
        </w:rPr>
        <w:t>sport</w:t>
      </w:r>
      <w:r>
        <w:rPr>
          <w:i/>
          <w:iCs/>
          <w:color w:val="0070C0"/>
        </w:rPr>
        <w:t xml:space="preserve">ation from the Residence Halls to the Vote Center (this is the first day the vote center is open).  I believe the Res Hall staff is planning to promote this and have lots of engagement for their residents on this day. </w:t>
      </w:r>
    </w:p>
    <w:p w:rsidR="001911FF" w:rsidRDefault="001911FF" w:rsidP="001911FF">
      <w:pPr>
        <w:pStyle w:val="ListParagraph"/>
        <w:numPr>
          <w:ilvl w:val="1"/>
          <w:numId w:val="3"/>
        </w:numPr>
        <w:rPr>
          <w:i/>
          <w:iCs/>
          <w:color w:val="0070C0"/>
        </w:rPr>
      </w:pPr>
      <w:r>
        <w:rPr>
          <w:i/>
          <w:iCs/>
          <w:color w:val="0070C0"/>
        </w:rPr>
        <w:t>Monday, March 1</w:t>
      </w:r>
      <w:r>
        <w:rPr>
          <w:i/>
          <w:iCs/>
          <w:color w:val="0070C0"/>
          <w:vertAlign w:val="superscript"/>
        </w:rPr>
        <w:t>st</w:t>
      </w:r>
      <w:r>
        <w:rPr>
          <w:i/>
          <w:iCs/>
          <w:color w:val="0070C0"/>
        </w:rPr>
        <w:t xml:space="preserve"> – The Board is working with UTAPS to provide transportation in various locations from campus to the Vote Center. </w:t>
      </w:r>
    </w:p>
    <w:p w:rsidR="001911FF" w:rsidRDefault="001911FF" w:rsidP="001911FF">
      <w:pPr>
        <w:ind w:left="1080"/>
        <w:rPr>
          <w:i/>
          <w:iCs/>
          <w:color w:val="0070C0"/>
        </w:rPr>
      </w:pPr>
    </w:p>
    <w:p w:rsidR="001911FF" w:rsidRDefault="001911FF" w:rsidP="001911FF">
      <w:pPr>
        <w:rPr>
          <w:i/>
          <w:iCs/>
          <w:color w:val="0070C0"/>
        </w:rPr>
      </w:pPr>
      <w:r>
        <w:br/>
        <w:t xml:space="preserve">c) Plan at least one or two campus events before the March 3, 2020 Primary, and one or two before the November </w:t>
      </w:r>
      <w:proofErr w:type="gramStart"/>
      <w:r>
        <w:t>5th</w:t>
      </w:r>
      <w:proofErr w:type="gramEnd"/>
      <w:r>
        <w:t>, 2020, General Election.</w:t>
      </w:r>
    </w:p>
    <w:p w:rsidR="001911FF" w:rsidRDefault="001911FF" w:rsidP="001911FF">
      <w:pPr>
        <w:pStyle w:val="ListParagraph"/>
        <w:numPr>
          <w:ilvl w:val="0"/>
          <w:numId w:val="4"/>
        </w:numPr>
        <w:rPr>
          <w:color w:val="1F497D"/>
        </w:rPr>
      </w:pPr>
      <w:r>
        <w:rPr>
          <w:color w:val="0070C0"/>
        </w:rPr>
        <w:t>The Residence Hall 2/29 Event for the Primary</w:t>
      </w:r>
    </w:p>
    <w:p w:rsidR="001911FF" w:rsidRDefault="008F0181" w:rsidP="001911FF">
      <w:pPr>
        <w:pStyle w:val="ListParagraph"/>
        <w:numPr>
          <w:ilvl w:val="0"/>
          <w:numId w:val="4"/>
        </w:numPr>
        <w:rPr>
          <w:color w:val="1F497D"/>
        </w:rPr>
      </w:pPr>
      <w:r>
        <w:rPr>
          <w:color w:val="0070C0"/>
        </w:rPr>
        <w:t>Funding will be incorporated into</w:t>
      </w:r>
      <w:r w:rsidR="001911FF">
        <w:rPr>
          <w:color w:val="0070C0"/>
        </w:rPr>
        <w:t xml:space="preserve"> the </w:t>
      </w:r>
      <w:proofErr w:type="gramStart"/>
      <w:r w:rsidR="001911FF">
        <w:rPr>
          <w:color w:val="0070C0"/>
        </w:rPr>
        <w:t>Fall</w:t>
      </w:r>
      <w:proofErr w:type="gramEnd"/>
      <w:r w:rsidR="001911FF">
        <w:rPr>
          <w:color w:val="0070C0"/>
        </w:rPr>
        <w:t xml:space="preserve"> 2020 ASI budget to host a large Fall “Rock the Vote” Event happening in either late September or early November</w:t>
      </w:r>
      <w:r>
        <w:rPr>
          <w:color w:val="0070C0"/>
        </w:rPr>
        <w:t>.</w:t>
      </w:r>
      <w:r w:rsidR="001911FF">
        <w:rPr>
          <w:color w:val="0070C0"/>
        </w:rPr>
        <w:t xml:space="preserve"> ASI staff</w:t>
      </w:r>
      <w:r>
        <w:rPr>
          <w:color w:val="0070C0"/>
        </w:rPr>
        <w:t xml:space="preserve"> will take the lead on this event</w:t>
      </w:r>
      <w:r w:rsidR="001911FF">
        <w:rPr>
          <w:color w:val="0070C0"/>
        </w:rPr>
        <w:t xml:space="preserve">.   We will be looking to engage all our campus partners </w:t>
      </w:r>
      <w:r>
        <w:rPr>
          <w:color w:val="0070C0"/>
        </w:rPr>
        <w:t xml:space="preserve">in planning for this </w:t>
      </w:r>
      <w:r w:rsidR="001911FF">
        <w:rPr>
          <w:color w:val="0070C0"/>
        </w:rPr>
        <w:t xml:space="preserve">during </w:t>
      </w:r>
      <w:r>
        <w:rPr>
          <w:color w:val="0070C0"/>
        </w:rPr>
        <w:t>the</w:t>
      </w:r>
      <w:r w:rsidR="001911FF">
        <w:rPr>
          <w:color w:val="0070C0"/>
        </w:rPr>
        <w:t xml:space="preserve"> </w:t>
      </w:r>
      <w:proofErr w:type="gramStart"/>
      <w:r w:rsidR="001911FF">
        <w:rPr>
          <w:color w:val="0070C0"/>
        </w:rPr>
        <w:t>Summer</w:t>
      </w:r>
      <w:proofErr w:type="gramEnd"/>
      <w:r>
        <w:rPr>
          <w:color w:val="0070C0"/>
        </w:rPr>
        <w:t>,</w:t>
      </w:r>
      <w:r w:rsidR="001911FF">
        <w:rPr>
          <w:color w:val="0070C0"/>
        </w:rPr>
        <w:t xml:space="preserve"> 2020.  </w:t>
      </w:r>
    </w:p>
    <w:p w:rsidR="001911FF" w:rsidRDefault="001911FF" w:rsidP="001911FF">
      <w:pPr>
        <w:rPr>
          <w:color w:val="1F497D"/>
        </w:rPr>
      </w:pPr>
    </w:p>
    <w:p w:rsidR="00BC50C6" w:rsidRDefault="00BC50C6"/>
    <w:sectPr w:rsidR="00BC5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15CB2"/>
    <w:multiLevelType w:val="hybridMultilevel"/>
    <w:tmpl w:val="DAFCA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BE7396"/>
    <w:multiLevelType w:val="hybridMultilevel"/>
    <w:tmpl w:val="24785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7AE671D"/>
    <w:multiLevelType w:val="hybridMultilevel"/>
    <w:tmpl w:val="1388B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5B4DC2"/>
    <w:multiLevelType w:val="hybridMultilevel"/>
    <w:tmpl w:val="7F1A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FF"/>
    <w:rsid w:val="001911FF"/>
    <w:rsid w:val="008F0181"/>
    <w:rsid w:val="00BC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76A3"/>
  <w15:chartTrackingRefBased/>
  <w15:docId w15:val="{5F3EAA4E-194C-4175-B5DF-9E326BF0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1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1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4222</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Kivel, Dana</dc:creator>
  <cp:keywords/>
  <dc:description/>
  <cp:lastModifiedBy>Kivel, Dana</cp:lastModifiedBy>
  <cp:revision>1</cp:revision>
  <dcterms:created xsi:type="dcterms:W3CDTF">2020-01-24T18:27:00Z</dcterms:created>
  <dcterms:modified xsi:type="dcterms:W3CDTF">2020-01-27T20:30:00Z</dcterms:modified>
</cp:coreProperties>
</file>